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9AC" w:rsidRPr="008C7B9D" w:rsidRDefault="001209AC" w:rsidP="008C7B9D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4"/>
      <w:r w:rsidRPr="008C7B9D">
        <w:rPr>
          <w:rFonts w:ascii="Times New Roman" w:hAnsi="Times New Roman" w:cs="Times New Roman"/>
          <w:b/>
          <w:bCs/>
          <w:sz w:val="24"/>
          <w:szCs w:val="24"/>
        </w:rPr>
        <w:t>ИСП</w:t>
      </w:r>
      <w:bookmarkStart w:id="1" w:name="_GoBack"/>
      <w:bookmarkEnd w:id="1"/>
      <w:r w:rsidRPr="008C7B9D">
        <w:rPr>
          <w:rFonts w:ascii="Times New Roman" w:hAnsi="Times New Roman" w:cs="Times New Roman"/>
          <w:b/>
          <w:bCs/>
          <w:sz w:val="24"/>
          <w:szCs w:val="24"/>
        </w:rPr>
        <w:t>ОЛЬЗОВАНИЕ</w:t>
      </w:r>
      <w:bookmarkEnd w:id="0"/>
      <w:r w:rsidR="008C7B9D">
        <w:rPr>
          <w:rFonts w:ascii="Times New Roman" w:hAnsi="Times New Roman" w:cs="Times New Roman"/>
          <w:b/>
          <w:bCs/>
          <w:sz w:val="24"/>
          <w:szCs w:val="24"/>
        </w:rPr>
        <w:t xml:space="preserve"> УСТРОЙСТВА</w:t>
      </w:r>
    </w:p>
    <w:p w:rsidR="001209AC" w:rsidRPr="008C7B9D" w:rsidRDefault="001209AC" w:rsidP="001209AC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1.Включите кабель </w:t>
      </w:r>
      <w:r w:rsidRPr="008C7B9D">
        <w:rPr>
          <w:rFonts w:ascii="Times New Roman" w:hAnsi="Times New Roman" w:cs="Times New Roman"/>
          <w:sz w:val="24"/>
          <w:szCs w:val="24"/>
          <w:lang w:val="en-US" w:bidi="he-IL"/>
        </w:rPr>
        <w:t>USB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 в </w:t>
      </w:r>
      <w:r w:rsidR="008C7B9D">
        <w:rPr>
          <w:rFonts w:ascii="Times New Roman" w:hAnsi="Times New Roman" w:cs="Times New Roman"/>
          <w:sz w:val="24"/>
          <w:szCs w:val="24"/>
          <w:lang w:bidi="he-IL"/>
        </w:rPr>
        <w:t>а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>даптер источника питания с входом USB. Второй штекер кабеля подключите к Базе с зарядным устройством</w:t>
      </w:r>
      <w:r w:rsidR="008C7B9D">
        <w:rPr>
          <w:rFonts w:ascii="Times New Roman" w:hAnsi="Times New Roman" w:cs="Times New Roman"/>
          <w:sz w:val="24"/>
          <w:szCs w:val="24"/>
          <w:lang w:bidi="he-IL"/>
        </w:rPr>
        <w:t>. Установите б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>азу на плоскую устойчивую поверхность.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sz w:val="24"/>
          <w:szCs w:val="24"/>
          <w:lang w:bidi="he-IL"/>
        </w:rPr>
        <w:t>2. Вставьте сменную головку (картридж</w:t>
      </w:r>
      <w:r w:rsidR="008C7B9D">
        <w:rPr>
          <w:rFonts w:ascii="Times New Roman" w:hAnsi="Times New Roman" w:cs="Times New Roman"/>
          <w:sz w:val="24"/>
          <w:szCs w:val="24"/>
          <w:lang w:bidi="he-IL"/>
        </w:rPr>
        <w:t>) в а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>ппликатор.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sz w:val="24"/>
          <w:szCs w:val="24"/>
          <w:lang w:bidi="he-IL"/>
        </w:rPr>
        <w:t>Для этого выньте картридж из упаковки, проверьте, что диски вращаются и не повреждены механически (не согнуты). Вставьте картридж</w:t>
      </w:r>
      <w:r w:rsidR="008C7B9D">
        <w:rPr>
          <w:rFonts w:ascii="Times New Roman" w:hAnsi="Times New Roman" w:cs="Times New Roman"/>
          <w:sz w:val="24"/>
          <w:szCs w:val="24"/>
          <w:lang w:bidi="he-IL"/>
        </w:rPr>
        <w:t xml:space="preserve"> в а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>ппликатор до возникновения щелчка.</w:t>
      </w:r>
    </w:p>
    <w:p w:rsidR="001209AC" w:rsidRPr="008C7B9D" w:rsidRDefault="008C7B9D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t>3. Положите устройство на б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азу с зарядным устройством. </w:t>
      </w:r>
      <w:r>
        <w:rPr>
          <w:rFonts w:ascii="Times New Roman" w:hAnsi="Times New Roman" w:cs="Times New Roman"/>
          <w:sz w:val="24"/>
          <w:szCs w:val="24"/>
          <w:lang w:bidi="he-IL"/>
        </w:rPr>
        <w:t>а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ппликат</w:t>
      </w:r>
      <w:r>
        <w:rPr>
          <w:rFonts w:ascii="Times New Roman" w:hAnsi="Times New Roman" w:cs="Times New Roman"/>
          <w:sz w:val="24"/>
          <w:szCs w:val="24"/>
          <w:lang w:bidi="he-IL"/>
        </w:rPr>
        <w:t>ор должен плотно прилегать к б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азе. При правильной установке на аппликаторе заг</w:t>
      </w:r>
      <w:r>
        <w:rPr>
          <w:rFonts w:ascii="Times New Roman" w:hAnsi="Times New Roman" w:cs="Times New Roman"/>
          <w:sz w:val="24"/>
          <w:szCs w:val="24"/>
          <w:lang w:bidi="he-IL"/>
        </w:rPr>
        <w:t>орается индикатор, а кнопки на б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азе загораются через несколько секунд</w:t>
      </w:r>
      <w:r>
        <w:rPr>
          <w:rFonts w:ascii="Times New Roman" w:hAnsi="Times New Roman" w:cs="Times New Roman"/>
          <w:sz w:val="24"/>
          <w:szCs w:val="24"/>
          <w:lang w:bidi="he-IL"/>
        </w:rPr>
        <w:t>. Оранжевый свет индикатора на а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ппликаторе дает знать, что аппарат нуждается в подзарядке. При полной зарядке индикатор загорается зеленым цветом. Оставьте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устройство на б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азе на 24 часа заряжаться при первой зарядке. Реком</w:t>
      </w:r>
      <w:r>
        <w:rPr>
          <w:rFonts w:ascii="Times New Roman" w:hAnsi="Times New Roman" w:cs="Times New Roman"/>
          <w:sz w:val="24"/>
          <w:szCs w:val="24"/>
          <w:lang w:bidi="he-IL"/>
        </w:rPr>
        <w:t>ендуется держать устройство на б</w:t>
      </w:r>
      <w:r w:rsidR="001209AC" w:rsidRPr="008C7B9D">
        <w:rPr>
          <w:rFonts w:ascii="Times New Roman" w:hAnsi="Times New Roman" w:cs="Times New Roman"/>
          <w:sz w:val="24"/>
          <w:szCs w:val="24"/>
          <w:lang w:bidi="he-IL"/>
        </w:rPr>
        <w:t>азе, подключенной к источнику питания, когда Вы не проводите процедуру стимуляции.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4. Перед началом процедуры выберите программу. </w:t>
      </w:r>
    </w:p>
    <w:p w:rsid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Процедура выполняется по чистым волосам и коже головы. </w:t>
      </w:r>
      <w:r w:rsidR="008C7B9D">
        <w:rPr>
          <w:rFonts w:ascii="Times New Roman" w:hAnsi="Times New Roman" w:cs="Times New Roman"/>
          <w:sz w:val="24"/>
          <w:szCs w:val="24"/>
        </w:rPr>
        <w:t>При подключении базы с установленным на него у</w:t>
      </w:r>
      <w:r w:rsidRPr="008C7B9D">
        <w:rPr>
          <w:rFonts w:ascii="Times New Roman" w:hAnsi="Times New Roman" w:cs="Times New Roman"/>
          <w:sz w:val="24"/>
          <w:szCs w:val="24"/>
        </w:rPr>
        <w:t>стройством,</w:t>
      </w:r>
      <w:r w:rsidR="008C7B9D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8C7B9D">
        <w:rPr>
          <w:rFonts w:ascii="Times New Roman" w:hAnsi="Times New Roman" w:cs="Times New Roman"/>
          <w:sz w:val="24"/>
          <w:szCs w:val="24"/>
        </w:rPr>
        <w:t>панеле</w:t>
      </w:r>
      <w:proofErr w:type="spellEnd"/>
      <w:r w:rsidR="008C7B9D">
        <w:rPr>
          <w:rFonts w:ascii="Times New Roman" w:hAnsi="Times New Roman" w:cs="Times New Roman"/>
          <w:sz w:val="24"/>
          <w:szCs w:val="24"/>
        </w:rPr>
        <w:t xml:space="preserve"> б</w:t>
      </w:r>
      <w:r w:rsidRPr="008C7B9D">
        <w:rPr>
          <w:rFonts w:ascii="Times New Roman" w:hAnsi="Times New Roman" w:cs="Times New Roman"/>
          <w:sz w:val="24"/>
          <w:szCs w:val="24"/>
        </w:rPr>
        <w:t xml:space="preserve">азы загораются 3 сенсорные кнопки -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8C7B9D">
        <w:rPr>
          <w:rFonts w:ascii="Times New Roman" w:hAnsi="Times New Roman" w:cs="Times New Roman"/>
          <w:sz w:val="24"/>
          <w:szCs w:val="24"/>
        </w:rPr>
        <w:t xml:space="preserve">II,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III</w:t>
      </w:r>
      <w:r w:rsidRPr="008C7B9D">
        <w:rPr>
          <w:rFonts w:ascii="Times New Roman" w:hAnsi="Times New Roman" w:cs="Times New Roman"/>
          <w:sz w:val="24"/>
          <w:szCs w:val="24"/>
        </w:rPr>
        <w:t xml:space="preserve">. Выбор программы воздействия осуществляется путем нажатия одной из кнопок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I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, </w:t>
      </w:r>
      <w:r w:rsidRPr="008C7B9D">
        <w:rPr>
          <w:rFonts w:ascii="Times New Roman" w:hAnsi="Times New Roman" w:cs="Times New Roman"/>
          <w:sz w:val="24"/>
          <w:szCs w:val="24"/>
        </w:rPr>
        <w:t xml:space="preserve">II,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III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8C7B9D">
        <w:rPr>
          <w:rFonts w:ascii="Times New Roman" w:hAnsi="Times New Roman" w:cs="Times New Roman"/>
          <w:sz w:val="24"/>
          <w:szCs w:val="24"/>
        </w:rPr>
        <w:t>на Б</w:t>
      </w:r>
      <w:r w:rsidR="008C7B9D">
        <w:rPr>
          <w:rFonts w:ascii="Times New Roman" w:hAnsi="Times New Roman" w:cs="Times New Roman"/>
          <w:sz w:val="24"/>
          <w:szCs w:val="24"/>
        </w:rPr>
        <w:t>азе, при этом аппликатор должен находиться на б</w:t>
      </w:r>
      <w:r w:rsidRPr="008C7B9D">
        <w:rPr>
          <w:rFonts w:ascii="Times New Roman" w:hAnsi="Times New Roman" w:cs="Times New Roman"/>
          <w:sz w:val="24"/>
          <w:szCs w:val="24"/>
        </w:rPr>
        <w:t xml:space="preserve">азе. </w:t>
      </w:r>
    </w:p>
    <w:p w:rsidR="00ED1AB0" w:rsidRDefault="00ED1AB0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Когда программа установлена, соответствующая кнопка на базе горит ярче, чем другие. Интенсивность выбора вибрации регулируется кнопкой на аппликаторе. Одно нажатие - соответствует первому режиму, вибрация в полном объёме; двойное нажатие - легкая вибрация, соответствует второму режиму; тройное нажатие - соответствует третьему режиму, без вибрации.</w:t>
      </w:r>
    </w:p>
    <w:p w:rsidR="00ED1AB0" w:rsidRPr="008C7B9D" w:rsidRDefault="00ED1AB0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DC7990" w:rsidRPr="008C7B9D" w:rsidRDefault="008C7B9D" w:rsidP="00ED1AB0">
      <w:pPr>
        <w:spacing w:after="0" w:line="240" w:lineRule="auto"/>
        <w:ind w:left="-426" w:right="-143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21C9B4" wp14:editId="2D495F56">
            <wp:extent cx="1857375" cy="83093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705" t="19099" r="9086" b="17902"/>
                    <a:stretch/>
                  </pic:blipFill>
                  <pic:spPr bwMode="auto">
                    <a:xfrm>
                      <a:off x="0" y="0"/>
                      <a:ext cx="1871067" cy="83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B0" w:rsidRDefault="00ED1AB0" w:rsidP="001209AC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AC" w:rsidRPr="008C7B9D" w:rsidRDefault="001209AC" w:rsidP="001209AC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>ХАРАКТЕРИСТИКИ ПРОГРАММ</w:t>
      </w:r>
    </w:p>
    <w:p w:rsidR="001209AC" w:rsidRPr="008C7B9D" w:rsidRDefault="001209AC" w:rsidP="001209AC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1209AC" w:rsidRPr="008C7B9D" w:rsidRDefault="001209AC" w:rsidP="001209AC">
      <w:pPr>
        <w:pStyle w:val="Heading20"/>
        <w:keepNext/>
        <w:keepLines/>
        <w:shd w:val="clear" w:color="auto" w:fill="auto"/>
        <w:ind w:left="-426" w:right="-143" w:firstLine="426"/>
        <w:jc w:val="left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8D69D" wp14:editId="6DB77C0A">
            <wp:extent cx="6205577" cy="162692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98" t="22390" r="11014" b="39209"/>
                    <a:stretch/>
                  </pic:blipFill>
                  <pic:spPr bwMode="auto">
                    <a:xfrm>
                      <a:off x="0" y="0"/>
                      <a:ext cx="6230273" cy="163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5.</w:t>
      </w:r>
      <w:r w:rsidR="00ED1AB0">
        <w:rPr>
          <w:rFonts w:ascii="Times New Roman" w:hAnsi="Times New Roman" w:cs="Times New Roman"/>
          <w:sz w:val="24"/>
          <w:szCs w:val="24"/>
        </w:rPr>
        <w:t>Снимите аппликатор с б</w:t>
      </w:r>
      <w:r w:rsidRPr="008C7B9D">
        <w:rPr>
          <w:rFonts w:ascii="Times New Roman" w:hAnsi="Times New Roman" w:cs="Times New Roman"/>
          <w:sz w:val="24"/>
          <w:szCs w:val="24"/>
        </w:rPr>
        <w:t>азы. Включите его путем короткого нажатия расположенной на нем кнопки вкл</w:t>
      </w:r>
      <w:r w:rsidR="00ED1AB0">
        <w:rPr>
          <w:rFonts w:ascii="Times New Roman" w:hAnsi="Times New Roman" w:cs="Times New Roman"/>
          <w:sz w:val="24"/>
          <w:szCs w:val="24"/>
        </w:rPr>
        <w:t>ючения. Через несколько секунд а</w:t>
      </w:r>
      <w:r w:rsidRPr="008C7B9D">
        <w:rPr>
          <w:rFonts w:ascii="Times New Roman" w:hAnsi="Times New Roman" w:cs="Times New Roman"/>
          <w:sz w:val="24"/>
          <w:szCs w:val="24"/>
        </w:rPr>
        <w:t>ппликатор подаст звуковой сигнал о готовности к применению и начнет вибрировать. Чтобы изменить интенсивность вибрации, н</w:t>
      </w:r>
      <w:r w:rsidR="00ED1AB0">
        <w:rPr>
          <w:rFonts w:ascii="Times New Roman" w:hAnsi="Times New Roman" w:cs="Times New Roman"/>
          <w:sz w:val="24"/>
          <w:szCs w:val="24"/>
        </w:rPr>
        <w:t>ажмите 2 раза подряд на кнопку а</w:t>
      </w:r>
      <w:r w:rsidRPr="008C7B9D">
        <w:rPr>
          <w:rFonts w:ascii="Times New Roman" w:hAnsi="Times New Roman" w:cs="Times New Roman"/>
          <w:sz w:val="24"/>
          <w:szCs w:val="24"/>
        </w:rPr>
        <w:t xml:space="preserve">ппликатора и выберите нужный из 3-х уровней режим. После того, как время программы истекло, аппарат отключиться самостоятельно. 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6.Для </w:t>
      </w:r>
      <w:r w:rsidR="00ED1AB0">
        <w:rPr>
          <w:rFonts w:ascii="Times New Roman" w:hAnsi="Times New Roman" w:cs="Times New Roman"/>
          <w:sz w:val="24"/>
          <w:szCs w:val="24"/>
        </w:rPr>
        <w:t>принудительного выключения а</w:t>
      </w:r>
      <w:r w:rsidRPr="008C7B9D">
        <w:rPr>
          <w:rFonts w:ascii="Times New Roman" w:hAnsi="Times New Roman" w:cs="Times New Roman"/>
          <w:sz w:val="24"/>
          <w:szCs w:val="24"/>
        </w:rPr>
        <w:t>ппликатора необходимо нажать и удерживать кнопку включения 2-3 секу</w:t>
      </w:r>
      <w:r w:rsidR="00ED1AB0">
        <w:rPr>
          <w:rFonts w:ascii="Times New Roman" w:hAnsi="Times New Roman" w:cs="Times New Roman"/>
          <w:sz w:val="24"/>
          <w:szCs w:val="24"/>
        </w:rPr>
        <w:t>нды или достаточно положить на б</w:t>
      </w:r>
      <w:r w:rsidRPr="008C7B9D">
        <w:rPr>
          <w:rFonts w:ascii="Times New Roman" w:hAnsi="Times New Roman" w:cs="Times New Roman"/>
          <w:sz w:val="24"/>
          <w:szCs w:val="24"/>
        </w:rPr>
        <w:t>азу, подсоединенную к источнику п</w:t>
      </w:r>
      <w:r w:rsidR="00ED1AB0">
        <w:rPr>
          <w:rFonts w:ascii="Times New Roman" w:hAnsi="Times New Roman" w:cs="Times New Roman"/>
          <w:sz w:val="24"/>
          <w:szCs w:val="24"/>
        </w:rPr>
        <w:t>итания. Через несколько секунд а</w:t>
      </w:r>
      <w:r w:rsidRPr="008C7B9D">
        <w:rPr>
          <w:rFonts w:ascii="Times New Roman" w:hAnsi="Times New Roman" w:cs="Times New Roman"/>
          <w:sz w:val="24"/>
          <w:szCs w:val="24"/>
        </w:rPr>
        <w:t>ппликатор подаст звуковой сигнал, подтверждающий его отключение.</w:t>
      </w:r>
    </w:p>
    <w:p w:rsidR="001209AC" w:rsidRPr="008C7B9D" w:rsidRDefault="00ED1AB0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1209AC" w:rsidRPr="008C7B9D">
        <w:rPr>
          <w:rFonts w:ascii="Times New Roman" w:hAnsi="Times New Roman" w:cs="Times New Roman"/>
          <w:sz w:val="24"/>
          <w:szCs w:val="24"/>
        </w:rPr>
        <w:t>ппликатор отключается:</w:t>
      </w:r>
    </w:p>
    <w:p w:rsidR="001209AC" w:rsidRPr="008C7B9D" w:rsidRDefault="00ED1AB0" w:rsidP="001209AC">
      <w:pPr>
        <w:pStyle w:val="Bodytext70"/>
        <w:numPr>
          <w:ilvl w:val="0"/>
          <w:numId w:val="1"/>
        </w:numPr>
        <w:shd w:val="clear" w:color="auto" w:fill="auto"/>
        <w:tabs>
          <w:tab w:val="left" w:pos="434"/>
        </w:tabs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находится на б</w:t>
      </w:r>
      <w:r w:rsidR="001209AC" w:rsidRPr="008C7B9D">
        <w:rPr>
          <w:rFonts w:ascii="Times New Roman" w:hAnsi="Times New Roman" w:cs="Times New Roman"/>
          <w:sz w:val="24"/>
          <w:szCs w:val="24"/>
        </w:rPr>
        <w:t>азе;</w:t>
      </w:r>
    </w:p>
    <w:p w:rsidR="001209AC" w:rsidRPr="008C7B9D" w:rsidRDefault="001209AC" w:rsidP="001209AC">
      <w:pPr>
        <w:pStyle w:val="Bodytext70"/>
        <w:numPr>
          <w:ilvl w:val="0"/>
          <w:numId w:val="1"/>
        </w:numPr>
        <w:shd w:val="clear" w:color="auto" w:fill="auto"/>
        <w:tabs>
          <w:tab w:val="left" w:pos="434"/>
        </w:tabs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при низком заряде аккумулятора;</w:t>
      </w:r>
    </w:p>
    <w:p w:rsidR="001209AC" w:rsidRPr="008C7B9D" w:rsidRDefault="001209AC" w:rsidP="001209AC">
      <w:pPr>
        <w:pStyle w:val="Bodytext70"/>
        <w:numPr>
          <w:ilvl w:val="0"/>
          <w:numId w:val="1"/>
        </w:numPr>
        <w:shd w:val="clear" w:color="auto" w:fill="auto"/>
        <w:tabs>
          <w:tab w:val="left" w:pos="434"/>
        </w:tabs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если время стимулирования (процедуры) истекло;</w:t>
      </w:r>
    </w:p>
    <w:p w:rsidR="001209AC" w:rsidRPr="008C7B9D" w:rsidRDefault="001209AC" w:rsidP="001209AC">
      <w:pPr>
        <w:pStyle w:val="Bodytext70"/>
        <w:numPr>
          <w:ilvl w:val="0"/>
          <w:numId w:val="1"/>
        </w:numPr>
        <w:shd w:val="clear" w:color="auto" w:fill="auto"/>
        <w:tabs>
          <w:tab w:val="left" w:pos="434"/>
        </w:tabs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при неисправности.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В целях эффективного воздействия выполняйте процедуру по всему волосяному покрову головы короткими движениями назад и вперед, затем влево и вправо. В процессе возможно пощипывание от механического воздействия и легкий дискомфорт при интенсивном использовании. Это означает то, что процедура эффективна. Если раздражение сильное - ослабьте воздействие дисков на кожу головы.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Аппликатор подаст предупреждающий звуковой сигнал, если расстояние между кожей головы и дисками картриджа не оптимальное или не все диски картриджа касаются кожи головы. Соответственно, необходимо увеличить силу воздействия, замедлить скорость вращения, а если звуковой сигнал не исчез - следовательно под дисками слишком много волос (необходимо разделить волосы на проборы и воздействовать на них). Если звуковой сигнал остается, значит кожа головы сильно загрязнена либо слишком сухая. Вымойте волосы и кожу головы, просушите и повторите процедуру.</w:t>
      </w:r>
    </w:p>
    <w:p w:rsidR="001209AC" w:rsidRPr="008C7B9D" w:rsidRDefault="001209AC" w:rsidP="001209AC">
      <w:pPr>
        <w:pStyle w:val="Bodytext70"/>
        <w:shd w:val="clear" w:color="auto" w:fill="auto"/>
        <w:spacing w:after="100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При установлении оптимального расстояния между кожей головы и картриджем аппликатор излучает красный лазерный луч. Лазер прекращает излучение, если контакт дисков с поверхностью головы не оптимален. В этом случае аппликатор также подает звуковой сигнал. Устранение причин осуществляется вышеописанным способом или путем уменьшения скорости перемещения аппликатора по поверхности головы.</w:t>
      </w:r>
    </w:p>
    <w:p w:rsidR="001209AC" w:rsidRPr="008C7B9D" w:rsidRDefault="001209AC" w:rsidP="001209AC">
      <w:pPr>
        <w:pStyle w:val="Bodytext70"/>
        <w:shd w:val="clear" w:color="auto" w:fill="auto"/>
        <w:spacing w:after="100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Начинающим рекомендуется выбирать щадящую программу </w:t>
      </w:r>
      <w:r w:rsidRPr="008C7B9D">
        <w:rPr>
          <w:rFonts w:ascii="Times New Roman" w:hAnsi="Times New Roman" w:cs="Times New Roman"/>
          <w:sz w:val="24"/>
          <w:szCs w:val="24"/>
          <w:lang w:val="en-US" w:bidi="he-IL"/>
        </w:rPr>
        <w:t>I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 в течение первых 2х недель, затем перейти на программу </w:t>
      </w:r>
      <w:r w:rsidRPr="008C7B9D">
        <w:rPr>
          <w:rFonts w:ascii="Times New Roman" w:hAnsi="Times New Roman" w:cs="Times New Roman"/>
          <w:sz w:val="24"/>
          <w:szCs w:val="24"/>
          <w:lang w:val="en-US" w:bidi="he-IL"/>
        </w:rPr>
        <w:t>II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. Программа </w:t>
      </w:r>
      <w:r w:rsidRPr="008C7B9D">
        <w:rPr>
          <w:rFonts w:ascii="Times New Roman" w:hAnsi="Times New Roman" w:cs="Times New Roman"/>
          <w:sz w:val="24"/>
          <w:szCs w:val="24"/>
          <w:lang w:val="en-US" w:bidi="he-IL"/>
        </w:rPr>
        <w:t>III</w:t>
      </w:r>
      <w:r w:rsidRPr="008C7B9D">
        <w:rPr>
          <w:rFonts w:ascii="Times New Roman" w:hAnsi="Times New Roman" w:cs="Times New Roman"/>
          <w:sz w:val="24"/>
          <w:szCs w:val="24"/>
          <w:lang w:bidi="he-IL"/>
        </w:rPr>
        <w:t xml:space="preserve"> предназначена для пациентов с длинными волосами. При этом необходимо разделять волосы на проборы и воздействовать на них устройством 5-10 сек, затем переходить к другому участку воздействия.</w:t>
      </w:r>
    </w:p>
    <w:p w:rsidR="001209AC" w:rsidRPr="008C7B9D" w:rsidRDefault="001209AC" w:rsidP="001209AC">
      <w:pPr>
        <w:pStyle w:val="Bodytext70"/>
        <w:shd w:val="clear" w:color="auto" w:fill="auto"/>
        <w:spacing w:after="100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Примечание: </w:t>
      </w:r>
      <w:r w:rsidRPr="008C7B9D">
        <w:rPr>
          <w:rFonts w:ascii="Times New Roman" w:hAnsi="Times New Roman" w:cs="Times New Roman"/>
          <w:sz w:val="24"/>
          <w:szCs w:val="24"/>
        </w:rPr>
        <w:t>После проведения процедуры может возникнуть легкое покраснение кожи, которое исчезнет через 24-48 часов.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Pr="008C7B9D" w:rsidRDefault="001209AC" w:rsidP="001209AC">
      <w:pPr>
        <w:pStyle w:val="Heading20"/>
        <w:keepNext/>
        <w:keepLines/>
        <w:shd w:val="clear" w:color="auto" w:fill="auto"/>
        <w:spacing w:after="60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bookmarkStart w:id="2" w:name="bookmark6"/>
      <w:r w:rsidRPr="008C7B9D">
        <w:rPr>
          <w:rFonts w:ascii="Times New Roman" w:hAnsi="Times New Roman" w:cs="Times New Roman"/>
          <w:b/>
          <w:bCs/>
          <w:sz w:val="24"/>
          <w:szCs w:val="24"/>
        </w:rPr>
        <w:t>ЗАМЕНА КАРТРИДЖА</w:t>
      </w:r>
      <w:bookmarkEnd w:id="2"/>
    </w:p>
    <w:p w:rsidR="001E30E7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Диски картриджа Аппликатора, контактирующие с поверхностью головы, предназначены исключительно для индивидуального пользования. Со временем истекает ресурс картриджа. Необходимость замены картриджа контролируется автоматически. При превышении 80% ресурса использования картриджа на дисплее базы замигает сигнал: 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>«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replace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cartridge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8C7B9D">
        <w:rPr>
          <w:rFonts w:ascii="Times New Roman" w:hAnsi="Times New Roman" w:cs="Times New Roman"/>
          <w:sz w:val="24"/>
          <w:szCs w:val="24"/>
        </w:rPr>
        <w:t xml:space="preserve">(замените картридж)». </w:t>
      </w:r>
    </w:p>
    <w:p w:rsidR="00ED1AB0" w:rsidRPr="008C7B9D" w:rsidRDefault="00ED1AB0" w:rsidP="00ED1AB0">
      <w:pPr>
        <w:pStyle w:val="Bodytext70"/>
        <w:shd w:val="clear" w:color="auto" w:fill="auto"/>
        <w:ind w:left="-426" w:right="-143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425CE8" wp14:editId="2ED834CE">
            <wp:extent cx="1857375" cy="830931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3" t="22520" r="14698" b="14481"/>
                    <a:stretch/>
                  </pic:blipFill>
                  <pic:spPr bwMode="auto">
                    <a:xfrm>
                      <a:off x="0" y="0"/>
                      <a:ext cx="1875904" cy="839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Когда установленное время использования картриджа истечет, сигнал 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>«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replace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cartridge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Pr="008C7B9D">
        <w:rPr>
          <w:rFonts w:ascii="Times New Roman" w:hAnsi="Times New Roman" w:cs="Times New Roman"/>
          <w:sz w:val="24"/>
          <w:szCs w:val="24"/>
        </w:rPr>
        <w:t>(замените картридж)» не исчезнет с экрана, и аппликатор не будет более работать с данным картриджем. При попытке включить Аппликатор с отработанным картриджем, индикатор на Аппликаторе моргнет несколько раз красным светом.</w:t>
      </w:r>
    </w:p>
    <w:p w:rsidR="001209AC" w:rsidRPr="008C7B9D" w:rsidRDefault="001209AC" w:rsidP="008B4962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Замена (извлечение) сменного картриджа производится в следующем порядке. Одной рукой придерживайте аппликатор, а другой удерживайте выпирающую часть картриджа. Аккуратно, без усилий выньте картридж. Возьмите новый картридж и вставьте его в Аппликатор до щелчка.</w:t>
      </w:r>
    </w:p>
    <w:p w:rsidR="001209AC" w:rsidRPr="008C7B9D" w:rsidRDefault="001209AC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2E7AB6" w:rsidRDefault="002E7AB6" w:rsidP="001209AC">
      <w:pPr>
        <w:pStyle w:val="Heading20"/>
        <w:keepNext/>
        <w:keepLines/>
        <w:shd w:val="clear" w:color="auto" w:fill="auto"/>
        <w:spacing w:after="60"/>
        <w:ind w:left="-426" w:right="-143" w:firstLine="426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bookmark7"/>
    </w:p>
    <w:p w:rsidR="001209AC" w:rsidRPr="008C7B9D" w:rsidRDefault="001209AC" w:rsidP="001209AC">
      <w:pPr>
        <w:pStyle w:val="Heading20"/>
        <w:keepNext/>
        <w:keepLines/>
        <w:shd w:val="clear" w:color="auto" w:fill="auto"/>
        <w:spacing w:after="60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 xml:space="preserve">УХОД ЗА </w:t>
      </w:r>
      <w:bookmarkEnd w:id="3"/>
      <w:r w:rsidR="00ED1AB0">
        <w:rPr>
          <w:rFonts w:ascii="Times New Roman" w:hAnsi="Times New Roman" w:cs="Times New Roman"/>
          <w:b/>
          <w:bCs/>
          <w:sz w:val="24"/>
          <w:szCs w:val="24"/>
        </w:rPr>
        <w:t>УСТРОЙСТВОМ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После окончания каждой </w:t>
      </w:r>
      <w:r w:rsidR="00ED1AB0">
        <w:rPr>
          <w:rFonts w:ascii="Times New Roman" w:hAnsi="Times New Roman" w:cs="Times New Roman"/>
          <w:sz w:val="24"/>
          <w:szCs w:val="24"/>
        </w:rPr>
        <w:t>процедуры выключите а</w:t>
      </w:r>
      <w:r w:rsidRPr="008C7B9D">
        <w:rPr>
          <w:rFonts w:ascii="Times New Roman" w:hAnsi="Times New Roman" w:cs="Times New Roman"/>
          <w:sz w:val="24"/>
          <w:szCs w:val="24"/>
        </w:rPr>
        <w:t>ппликатор. В целях санитарной обработки</w:t>
      </w:r>
      <w:r w:rsidR="00ED1AB0">
        <w:rPr>
          <w:rFonts w:ascii="Times New Roman" w:hAnsi="Times New Roman" w:cs="Times New Roman"/>
          <w:sz w:val="24"/>
          <w:szCs w:val="24"/>
        </w:rPr>
        <w:t xml:space="preserve"> необходимо протереть а</w:t>
      </w:r>
      <w:r w:rsidRPr="008C7B9D">
        <w:rPr>
          <w:rFonts w:ascii="Times New Roman" w:hAnsi="Times New Roman" w:cs="Times New Roman"/>
          <w:sz w:val="24"/>
          <w:szCs w:val="24"/>
        </w:rPr>
        <w:t>ппликатор и картридж спиртосодержащей салфеткой. Также допускается кратковременная чистка мягкой щеткой самих дисков и пространства между дисками.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По окончанию срока эксплуатации сменного картриджа, замените его на новый оригинальный картридж. </w:t>
      </w:r>
    </w:p>
    <w:p w:rsidR="001209AC" w:rsidRPr="008C7B9D" w:rsidRDefault="001209AC" w:rsidP="001209AC">
      <w:pPr>
        <w:pStyle w:val="Bodytext7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При неисправности аппарата обратитесь в сервисный центр «Hairegen». Замена аккумулятора производиться только в сервисном центре «Hairegen».</w:t>
      </w:r>
    </w:p>
    <w:p w:rsidR="001209AC" w:rsidRPr="008C7B9D" w:rsidRDefault="001209AC" w:rsidP="008B4962">
      <w:pPr>
        <w:pStyle w:val="Bodytext70"/>
        <w:shd w:val="clear" w:color="auto" w:fill="auto"/>
        <w:spacing w:after="380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Соблюдайте правила эксплуатации и хранения аппарата, установленные данной инструкцией.</w:t>
      </w:r>
    </w:p>
    <w:p w:rsidR="001209AC" w:rsidRPr="008C7B9D" w:rsidRDefault="001209AC" w:rsidP="001209AC">
      <w:pPr>
        <w:pStyle w:val="Heading20"/>
        <w:keepNext/>
        <w:keepLines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bookmarkStart w:id="4" w:name="bookmark8"/>
      <w:r w:rsidRPr="008C7B9D">
        <w:rPr>
          <w:rFonts w:ascii="Times New Roman" w:hAnsi="Times New Roman" w:cs="Times New Roman"/>
          <w:b/>
          <w:bCs/>
          <w:sz w:val="24"/>
          <w:szCs w:val="24"/>
        </w:rPr>
        <w:t>КОМПЛЕКТАЦИЯ</w:t>
      </w:r>
      <w:bookmarkEnd w:id="4"/>
    </w:p>
    <w:p w:rsidR="001209AC" w:rsidRPr="008C7B9D" w:rsidRDefault="001209AC" w:rsidP="001209AC">
      <w:pPr>
        <w:pStyle w:val="Picturecaption0"/>
        <w:numPr>
          <w:ilvl w:val="0"/>
          <w:numId w:val="2"/>
        </w:numPr>
        <w:shd w:val="clear" w:color="auto" w:fill="auto"/>
        <w:ind w:left="-426" w:right="-143" w:firstLine="426"/>
        <w:rPr>
          <w:rFonts w:ascii="Times New Roman" w:eastAsia="Arial Narrow" w:hAnsi="Times New Roman" w:cs="Times New Roman"/>
          <w:sz w:val="24"/>
          <w:szCs w:val="24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>Аппликатор – 1шт</w:t>
      </w:r>
    </w:p>
    <w:p w:rsidR="001209AC" w:rsidRPr="008C7B9D" w:rsidRDefault="001209AC" w:rsidP="001209AC">
      <w:pPr>
        <w:pStyle w:val="Picturecaption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>Аппликатор с батарейным питанием питает картридж.</w:t>
      </w:r>
    </w:p>
    <w:p w:rsidR="001209AC" w:rsidRPr="008C7B9D" w:rsidRDefault="008B4962" w:rsidP="008B4962">
      <w:pPr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9196" cy="2929890"/>
            <wp:effectExtent l="0" t="7620" r="0" b="0"/>
            <wp:docPr id="3" name="Рисунок 3" descr="C:\Users\User\AppData\Local\Microsoft\Windows\INetCache\Content.Word\IMG_157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157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9" t="7916" r="40088"/>
                    <a:stretch/>
                  </pic:blipFill>
                  <pic:spPr bwMode="auto">
                    <a:xfrm rot="5400000">
                      <a:off x="0" y="0"/>
                      <a:ext cx="1429579" cy="293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AC" w:rsidRPr="008C7B9D" w:rsidRDefault="001209AC" w:rsidP="001209AC">
      <w:pPr>
        <w:pStyle w:val="Picturecaption0"/>
        <w:numPr>
          <w:ilvl w:val="0"/>
          <w:numId w:val="2"/>
        </w:numPr>
        <w:shd w:val="clear" w:color="auto" w:fill="auto"/>
        <w:ind w:left="-426" w:right="-143" w:firstLine="426"/>
        <w:rPr>
          <w:rFonts w:ascii="Times New Roman" w:eastAsia="Arial Narrow" w:hAnsi="Times New Roman" w:cs="Times New Roman"/>
          <w:sz w:val="24"/>
          <w:szCs w:val="24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>Сменная головка (картридж) – 1шт</w:t>
      </w:r>
    </w:p>
    <w:p w:rsidR="001209AC" w:rsidRPr="008C7B9D" w:rsidRDefault="001209AC" w:rsidP="008B4962">
      <w:pPr>
        <w:pStyle w:val="Picturecaption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>Картридж</w:t>
      </w:r>
      <w:r w:rsidR="00ED1AB0">
        <w:rPr>
          <w:rFonts w:ascii="Times New Roman" w:eastAsia="Arial Narrow" w:hAnsi="Times New Roman" w:cs="Times New Roman"/>
          <w:sz w:val="24"/>
          <w:szCs w:val="24"/>
        </w:rPr>
        <w:t xml:space="preserve"> является деталью у</w:t>
      </w:r>
      <w:r w:rsidRPr="008C7B9D">
        <w:rPr>
          <w:rFonts w:ascii="Times New Roman" w:eastAsia="Arial Narrow" w:hAnsi="Times New Roman" w:cs="Times New Roman"/>
          <w:sz w:val="24"/>
          <w:szCs w:val="24"/>
        </w:rPr>
        <w:t>стройства, который входит в контакт со кожей головы и обеспечивает стимуляцию. Картридж</w:t>
      </w:r>
      <w:r w:rsidR="00ED1AB0">
        <w:rPr>
          <w:rFonts w:ascii="Times New Roman" w:eastAsia="Arial Narrow" w:hAnsi="Times New Roman" w:cs="Times New Roman"/>
          <w:sz w:val="24"/>
          <w:szCs w:val="24"/>
        </w:rPr>
        <w:t xml:space="preserve"> должен быть вставлен в а</w:t>
      </w:r>
      <w:r w:rsidRPr="008C7B9D">
        <w:rPr>
          <w:rFonts w:ascii="Times New Roman" w:eastAsia="Arial Narrow" w:hAnsi="Times New Roman" w:cs="Times New Roman"/>
          <w:sz w:val="24"/>
          <w:szCs w:val="24"/>
        </w:rPr>
        <w:t>ппликатор. Картридж предназначен только для индивидуального пользования. Картридж имеет ограниченное время использования и может быть заменен пользователем.</w:t>
      </w:r>
    </w:p>
    <w:p w:rsidR="008B4962" w:rsidRPr="008C7B9D" w:rsidRDefault="008B4962" w:rsidP="008B4962">
      <w:pPr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6306" cy="1570247"/>
            <wp:effectExtent l="0" t="0" r="0" b="0"/>
            <wp:docPr id="2" name="Рисунок 2" descr="C:\Users\User\AppData\Local\Microsoft\Windows\INetCache\Content.Word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1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" t="6029" r="6517" b="5363"/>
                    <a:stretch/>
                  </pic:blipFill>
                  <pic:spPr bwMode="auto">
                    <a:xfrm>
                      <a:off x="0" y="0"/>
                      <a:ext cx="2068902" cy="157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AC" w:rsidRPr="008C7B9D" w:rsidRDefault="001209AC" w:rsidP="001209AC">
      <w:pPr>
        <w:spacing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Pr="008C7B9D" w:rsidRDefault="001209AC" w:rsidP="008B4962">
      <w:pPr>
        <w:pStyle w:val="Picturecaption0"/>
        <w:numPr>
          <w:ilvl w:val="0"/>
          <w:numId w:val="2"/>
        </w:numPr>
        <w:shd w:val="clear" w:color="auto" w:fill="auto"/>
        <w:ind w:left="-426" w:right="-143" w:firstLine="426"/>
        <w:rPr>
          <w:rFonts w:ascii="Times New Roman" w:eastAsia="Arial Narrow" w:hAnsi="Times New Roman" w:cs="Times New Roman"/>
          <w:sz w:val="24"/>
          <w:szCs w:val="24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>База с зарядным устройством – 1шт</w:t>
      </w:r>
    </w:p>
    <w:p w:rsidR="001209AC" w:rsidRPr="008C7B9D" w:rsidRDefault="00ED1AB0" w:rsidP="001209AC">
      <w:pPr>
        <w:pStyle w:val="Picturecaption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eastAsia="Arial Narrow" w:hAnsi="Times New Roman" w:cs="Times New Roman"/>
          <w:sz w:val="24"/>
          <w:szCs w:val="24"/>
        </w:rPr>
        <w:t>База является д</w:t>
      </w:r>
      <w:r w:rsidR="001209AC" w:rsidRPr="008C7B9D">
        <w:rPr>
          <w:rFonts w:ascii="Times New Roman" w:eastAsia="Arial Narrow" w:hAnsi="Times New Roman" w:cs="Times New Roman"/>
          <w:sz w:val="24"/>
          <w:szCs w:val="24"/>
        </w:rPr>
        <w:t>ок-станц</w:t>
      </w:r>
      <w:r>
        <w:rPr>
          <w:rFonts w:ascii="Times New Roman" w:eastAsia="Arial Narrow" w:hAnsi="Times New Roman" w:cs="Times New Roman"/>
          <w:sz w:val="24"/>
          <w:szCs w:val="24"/>
        </w:rPr>
        <w:t>ией и зарядным устройством для а</w:t>
      </w:r>
      <w:r w:rsidR="001209AC" w:rsidRPr="008C7B9D">
        <w:rPr>
          <w:rFonts w:ascii="Times New Roman" w:eastAsia="Arial Narrow" w:hAnsi="Times New Roman" w:cs="Times New Roman"/>
          <w:sz w:val="24"/>
          <w:szCs w:val="24"/>
        </w:rPr>
        <w:t xml:space="preserve">ппликатора, обеспечивает связь с компьютером для подключения к программе </w:t>
      </w:r>
      <w:r w:rsidR="001209AC" w:rsidRPr="008C7B9D">
        <w:rPr>
          <w:rFonts w:ascii="Times New Roman" w:eastAsia="Arial Narrow" w:hAnsi="Times New Roman" w:cs="Times New Roman"/>
          <w:sz w:val="24"/>
          <w:szCs w:val="24"/>
          <w:lang w:val="en-US" w:bidi="he-IL"/>
        </w:rPr>
        <w:t>HAIREGEN</w:t>
      </w:r>
      <w:r w:rsidR="001209AC" w:rsidRPr="008C7B9D">
        <w:rPr>
          <w:rFonts w:ascii="Times New Roman" w:eastAsia="Arial Narrow" w:hAnsi="Times New Roman" w:cs="Times New Roman"/>
          <w:sz w:val="24"/>
          <w:szCs w:val="24"/>
          <w:lang w:bidi="he-IL"/>
        </w:rPr>
        <w:t>.</w:t>
      </w:r>
    </w:p>
    <w:p w:rsidR="001209AC" w:rsidRPr="008C7B9D" w:rsidRDefault="00F90020" w:rsidP="001209AC">
      <w:pPr>
        <w:spacing w:line="240" w:lineRule="auto"/>
        <w:ind w:left="-426" w:right="-143"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226.65pt;height:125.8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1572" croptop="15308f" cropbottom="26085f" cropleft="2113f" cropright="5263f"/>
          </v:shape>
        </w:pict>
      </w:r>
    </w:p>
    <w:p w:rsidR="001209AC" w:rsidRPr="008C7B9D" w:rsidRDefault="001209AC" w:rsidP="001209AC">
      <w:pPr>
        <w:spacing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1209AC" w:rsidRPr="008C7B9D" w:rsidRDefault="001209AC" w:rsidP="001209AC">
      <w:pPr>
        <w:pStyle w:val="Picturecaption0"/>
        <w:numPr>
          <w:ilvl w:val="0"/>
          <w:numId w:val="2"/>
        </w:numPr>
        <w:shd w:val="clear" w:color="auto" w:fill="auto"/>
        <w:ind w:left="-426" w:right="-143" w:firstLine="426"/>
        <w:rPr>
          <w:rFonts w:ascii="Times New Roman" w:eastAsia="Arial Narrow" w:hAnsi="Times New Roman" w:cs="Times New Roman"/>
          <w:sz w:val="24"/>
          <w:szCs w:val="24"/>
          <w:lang w:eastAsia="en-US" w:bidi="en-US"/>
        </w:rPr>
      </w:pPr>
      <w:r w:rsidRPr="008C7B9D">
        <w:rPr>
          <w:rFonts w:ascii="Times New Roman" w:eastAsia="Arial Narrow" w:hAnsi="Times New Roman" w:cs="Times New Roman"/>
          <w:sz w:val="24"/>
          <w:szCs w:val="24"/>
        </w:rPr>
        <w:t xml:space="preserve">Соединительный кабель </w:t>
      </w:r>
      <w:r w:rsidRPr="008C7B9D">
        <w:rPr>
          <w:rFonts w:ascii="Times New Roman" w:eastAsia="Arial Narrow" w:hAnsi="Times New Roman" w:cs="Times New Roman"/>
          <w:sz w:val="24"/>
          <w:szCs w:val="24"/>
          <w:lang w:val="en-US" w:eastAsia="en-US" w:bidi="en-US"/>
        </w:rPr>
        <w:t xml:space="preserve">USB </w:t>
      </w:r>
      <w:r w:rsidRPr="008C7B9D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>2 – 1шт</w:t>
      </w:r>
    </w:p>
    <w:p w:rsidR="001209AC" w:rsidRPr="008C7B9D" w:rsidRDefault="001209AC" w:rsidP="001209AC">
      <w:pPr>
        <w:pStyle w:val="Picturecaption0"/>
        <w:shd w:val="clear" w:color="auto" w:fill="auto"/>
        <w:ind w:left="-426" w:right="-143" w:firstLine="426"/>
        <w:rPr>
          <w:rFonts w:ascii="Times New Roman" w:eastAsia="Arial Narrow" w:hAnsi="Times New Roman" w:cs="Times New Roman"/>
          <w:sz w:val="24"/>
          <w:szCs w:val="24"/>
          <w:lang w:eastAsia="en-US" w:bidi="en-US"/>
        </w:rPr>
      </w:pPr>
      <w:r w:rsidRPr="008C7B9D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>Стандартн</w:t>
      </w:r>
      <w:r w:rsidR="00ED1AB0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>ый кабель обеспечивает питание б</w:t>
      </w:r>
      <w:r w:rsidRPr="008C7B9D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 xml:space="preserve">азы и возможность передачи данных на дополнительное программное обеспечение для предоставления данных на ПК. </w:t>
      </w:r>
      <w:r w:rsidRPr="008C7B9D">
        <w:rPr>
          <w:rFonts w:ascii="Times New Roman" w:eastAsia="Arial Narrow" w:hAnsi="Times New Roman" w:cs="Times New Roman"/>
          <w:sz w:val="24"/>
          <w:szCs w:val="24"/>
          <w:lang w:val="en-US" w:eastAsia="en-US" w:bidi="en-US"/>
        </w:rPr>
        <w:t>USB</w:t>
      </w:r>
      <w:r w:rsidRPr="008C7B9D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 xml:space="preserve"> кабель подключается к стандартному </w:t>
      </w:r>
      <w:r w:rsidRPr="008C7B9D">
        <w:rPr>
          <w:rFonts w:ascii="Times New Roman" w:eastAsia="Arial Narrow" w:hAnsi="Times New Roman" w:cs="Times New Roman"/>
          <w:sz w:val="24"/>
          <w:szCs w:val="24"/>
          <w:lang w:val="en-US" w:eastAsia="en-US" w:bidi="en-US"/>
        </w:rPr>
        <w:t>USB</w:t>
      </w:r>
      <w:r w:rsidRPr="008C7B9D">
        <w:rPr>
          <w:rFonts w:ascii="Times New Roman" w:eastAsia="Arial Narrow" w:hAnsi="Times New Roman" w:cs="Times New Roman"/>
          <w:sz w:val="24"/>
          <w:szCs w:val="24"/>
          <w:lang w:eastAsia="en-US" w:bidi="en-US"/>
        </w:rPr>
        <w:t xml:space="preserve"> - адаптеру питания или к ПК.</w:t>
      </w:r>
    </w:p>
    <w:p w:rsidR="008B4962" w:rsidRPr="008C7B9D" w:rsidRDefault="008B4962" w:rsidP="001209AC">
      <w:pPr>
        <w:pStyle w:val="Picturecaption0"/>
        <w:shd w:val="clear" w:color="auto" w:fill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8B4962">
      <w:pPr>
        <w:spacing w:line="240" w:lineRule="auto"/>
        <w:ind w:left="-426" w:right="-143" w:firstLine="426"/>
        <w:jc w:val="center"/>
        <w:rPr>
          <w:rFonts w:ascii="Times New Roman" w:hAnsi="Times New Roman" w:cs="Times New Roman"/>
          <w:noProof/>
          <w:sz w:val="24"/>
          <w:szCs w:val="24"/>
          <w:lang w:bidi="he-IL"/>
        </w:rPr>
      </w:pPr>
      <w:r w:rsidRPr="008C7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0775" cy="1828800"/>
            <wp:effectExtent l="7938" t="0" r="0" b="0"/>
            <wp:docPr id="5" name="Рисунок 5" descr="C:\Users\User\AppData\Local\Microsoft\Windows\INetCache\Content.Word\IMG_15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157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r="219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07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AC" w:rsidRPr="008C7B9D" w:rsidRDefault="001209AC" w:rsidP="00796D1D">
      <w:pPr>
        <w:pStyle w:val="Picturecaption0"/>
        <w:shd w:val="clear" w:color="auto" w:fill="auto"/>
        <w:ind w:right="-143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ED1AB0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8B4962" w:rsidRPr="008C7B9D" w:rsidRDefault="008B4962" w:rsidP="008B4962">
      <w:pPr>
        <w:pStyle w:val="Heading20"/>
        <w:keepNext/>
        <w:keepLines/>
        <w:shd w:val="clear" w:color="auto" w:fill="auto"/>
        <w:spacing w:line="257" w:lineRule="auto"/>
        <w:ind w:left="680" w:right="0"/>
        <w:rPr>
          <w:rFonts w:ascii="Times New Roman" w:hAnsi="Times New Roman" w:cs="Times New Roman"/>
          <w:b/>
          <w:bCs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>ТЕХНИЧЕСКИЕ ХАРАКТЕРИСТИКИ И ПОКАЗАТЕЛИ</w:t>
      </w:r>
    </w:p>
    <w:p w:rsidR="008B4962" w:rsidRPr="008C7B9D" w:rsidRDefault="008C7B9D" w:rsidP="001209AC">
      <w:pPr>
        <w:spacing w:after="0" w:line="240" w:lineRule="auto"/>
        <w:ind w:left="-426" w:right="-143" w:firstLine="426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04988" wp14:editId="0DCCE3E0">
            <wp:extent cx="5676900" cy="375260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99" t="9241" r="37017" b="19795"/>
                    <a:stretch/>
                  </pic:blipFill>
                  <pic:spPr bwMode="auto">
                    <a:xfrm>
                      <a:off x="0" y="0"/>
                      <a:ext cx="5686727" cy="3759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AB0" w:rsidRPr="00A32A82" w:rsidRDefault="00ED1AB0" w:rsidP="00ED1AB0">
      <w:pPr>
        <w:shd w:val="clear" w:color="auto" w:fill="FFFFFF"/>
        <w:bidi/>
        <w:spacing w:before="100" w:beforeAutospacing="1" w:after="100" w:afterAutospacing="1"/>
        <w:ind w:left="360" w:right="225"/>
        <w:jc w:val="center"/>
        <w:rPr>
          <w:rFonts w:ascii="Arial" w:eastAsia="Times New Roman" w:hAnsi="Arial" w:cs="Arial"/>
          <w:color w:val="FF0000"/>
          <w:sz w:val="18"/>
          <w:szCs w:val="18"/>
          <w:rtl/>
          <w:lang w:bidi="he-IL"/>
        </w:rPr>
      </w:pPr>
      <w:r w:rsidRPr="00A32A82">
        <w:rPr>
          <w:rFonts w:ascii="Arial" w:eastAsia="Times New Roman" w:hAnsi="Arial" w:cs="Arial"/>
          <w:color w:val="FF0000"/>
          <w:sz w:val="18"/>
          <w:szCs w:val="18"/>
          <w:lang w:bidi="he-IL"/>
        </w:rPr>
        <w:t>Лазерное оборудование по безопасности класс 1</w:t>
      </w:r>
    </w:p>
    <w:p w:rsidR="00ED1AB0" w:rsidRPr="00A32A82" w:rsidRDefault="00ED1AB0" w:rsidP="00ED1AB0">
      <w:pPr>
        <w:shd w:val="clear" w:color="auto" w:fill="FFFFFF"/>
        <w:spacing w:after="23"/>
        <w:ind w:left="720" w:right="225"/>
        <w:jc w:val="center"/>
        <w:rPr>
          <w:rFonts w:ascii="Arial" w:eastAsia="Times New Roman" w:hAnsi="Arial" w:cs="Arial"/>
          <w:color w:val="FF0000"/>
          <w:rtl/>
          <w:lang w:bidi="he-IL"/>
        </w:rPr>
      </w:pPr>
      <w:r w:rsidRPr="00A32A82">
        <w:rPr>
          <w:rFonts w:ascii="Calibri" w:eastAsia="Times New Roman" w:hAnsi="Calibri" w:cs="Calibri"/>
          <w:b/>
          <w:bCs/>
          <w:color w:val="FF0000"/>
          <w:lang w:val="en-US" w:bidi="he-IL"/>
        </w:rPr>
        <w:t>Output</w:t>
      </w:r>
    </w:p>
    <w:p w:rsidR="00ED1AB0" w:rsidRPr="00A32A82" w:rsidRDefault="00ED1AB0" w:rsidP="00ED1AB0">
      <w:pPr>
        <w:shd w:val="clear" w:color="auto" w:fill="FFFFFF"/>
        <w:ind w:left="720" w:right="225"/>
        <w:jc w:val="center"/>
        <w:rPr>
          <w:rFonts w:ascii="Arial" w:eastAsia="Times New Roman" w:hAnsi="Arial" w:cs="Arial"/>
          <w:color w:val="FF0000"/>
          <w:lang w:val="en-US" w:bidi="he-IL"/>
        </w:rPr>
      </w:pPr>
      <w:r w:rsidRPr="00A32A82">
        <w:rPr>
          <w:rFonts w:ascii="Calibri" w:eastAsia="Times New Roman" w:hAnsi="Calibri" w:cs="Calibri"/>
          <w:color w:val="FF0000"/>
          <w:lang w:val="en-US" w:bidi="he-IL"/>
        </w:rPr>
        <w:t>Current: up to 400</w:t>
      </w:r>
      <w:r w:rsidRPr="00A32A82">
        <w:rPr>
          <w:rFonts w:ascii="Calibri" w:eastAsia="Times New Roman" w:hAnsi="Calibri" w:cs="Calibri"/>
          <w:color w:val="FF0000"/>
          <w:lang w:bidi="he-IL"/>
        </w:rPr>
        <w:t>μ</w:t>
      </w:r>
      <w:r w:rsidRPr="00A32A82">
        <w:rPr>
          <w:rFonts w:ascii="Calibri" w:eastAsia="Times New Roman" w:hAnsi="Calibri" w:cs="Calibri"/>
          <w:color w:val="FF0000"/>
          <w:lang w:val="en-US" w:bidi="he-IL"/>
        </w:rPr>
        <w:t>A, 0~100hz</w:t>
      </w:r>
    </w:p>
    <w:p w:rsidR="00ED1AB0" w:rsidRPr="00A32A82" w:rsidRDefault="00ED1AB0" w:rsidP="00ED1AB0">
      <w:pPr>
        <w:shd w:val="clear" w:color="auto" w:fill="FFFFFF"/>
        <w:ind w:left="720" w:right="225"/>
        <w:jc w:val="center"/>
        <w:rPr>
          <w:rFonts w:ascii="Arial" w:eastAsia="Times New Roman" w:hAnsi="Arial" w:cs="Arial"/>
          <w:color w:val="FF0000"/>
          <w:lang w:val="en-US" w:bidi="he-IL"/>
        </w:rPr>
      </w:pPr>
      <w:r w:rsidRPr="00A32A82">
        <w:rPr>
          <w:rFonts w:ascii="Calibri" w:eastAsia="Times New Roman" w:hAnsi="Calibri" w:cs="Calibri"/>
          <w:color w:val="FF0000"/>
          <w:lang w:val="en-US" w:bidi="he-IL"/>
        </w:rPr>
        <w:t>Voltage: up to 30V</w:t>
      </w:r>
    </w:p>
    <w:p w:rsidR="008C7B9D" w:rsidRDefault="00ED1AB0" w:rsidP="00ED1AB0">
      <w:pPr>
        <w:spacing w:after="0" w:line="240" w:lineRule="auto"/>
        <w:ind w:left="-426" w:right="-143" w:firstLine="426"/>
        <w:jc w:val="center"/>
        <w:rPr>
          <w:rFonts w:ascii="Calibri" w:eastAsia="Times New Roman" w:hAnsi="Calibri" w:cs="Calibri"/>
          <w:color w:val="FF0000"/>
          <w:lang w:val="en-US" w:bidi="he-IL"/>
        </w:rPr>
      </w:pPr>
      <w:r w:rsidRPr="00A32A82">
        <w:rPr>
          <w:rFonts w:ascii="Calibri" w:eastAsia="Times New Roman" w:hAnsi="Calibri" w:cs="Calibri"/>
          <w:color w:val="FF0000"/>
          <w:lang w:val="en-US" w:bidi="he-IL"/>
        </w:rPr>
        <w:t>Laser: up to 5mW, 650nm</w:t>
      </w:r>
    </w:p>
    <w:p w:rsidR="002E7AB6" w:rsidRDefault="002E7AB6" w:rsidP="008C7B9D">
      <w:pPr>
        <w:pStyle w:val="Heading20"/>
        <w:keepNext/>
        <w:keepLines/>
        <w:shd w:val="clear" w:color="auto" w:fill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C7B9D" w:rsidRPr="008C7B9D" w:rsidRDefault="008C7B9D" w:rsidP="008C7B9D">
      <w:pPr>
        <w:pStyle w:val="Heading20"/>
        <w:keepNext/>
        <w:keepLines/>
        <w:shd w:val="clear" w:color="auto" w:fill="auto"/>
        <w:rPr>
          <w:rFonts w:ascii="Times New Roman" w:hAnsi="Times New Roman" w:cs="Times New Roman"/>
          <w:b/>
          <w:bCs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>УТИЛИЗАЦИЯ</w:t>
      </w:r>
    </w:p>
    <w:p w:rsidR="008C7B9D" w:rsidRPr="008C7B9D" w:rsidRDefault="008C7B9D" w:rsidP="008C7B9D">
      <w:pPr>
        <w:pStyle w:val="Bodytext70"/>
        <w:shd w:val="clear" w:color="auto" w:fill="auto"/>
        <w:spacing w:line="290" w:lineRule="auto"/>
        <w:ind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Устройство содержит аккумуляторы и/или подлежащие переработке электронные отходы.</w:t>
      </w:r>
    </w:p>
    <w:p w:rsidR="008C7B9D" w:rsidRPr="008C7B9D" w:rsidRDefault="008C7B9D" w:rsidP="008C7B9D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ind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использованное устройство не должно выбрасываться с общими отходами или мусором; * </w:t>
      </w:r>
    </w:p>
    <w:p w:rsidR="008C7B9D" w:rsidRPr="008C7B9D" w:rsidRDefault="008C7B9D" w:rsidP="008C7B9D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spacing w:after="480"/>
        <w:ind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диски картриджа, контактирующие с поверхностью кожи головы, предназначены исключительно для индивидуального использования.</w:t>
      </w:r>
    </w:p>
    <w:p w:rsidR="008C7B9D" w:rsidRDefault="008C7B9D" w:rsidP="008C7B9D">
      <w:pPr>
        <w:pStyle w:val="Bodytext70"/>
        <w:shd w:val="clear" w:color="auto" w:fill="auto"/>
        <w:spacing w:after="1320" w:line="290" w:lineRule="auto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*- Пожалуйста, утилизируйте устройство через центр обслуживания </w:t>
      </w:r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>«</w:t>
      </w:r>
      <w:proofErr w:type="spellStart"/>
      <w:r w:rsidRPr="008C7B9D">
        <w:rPr>
          <w:rFonts w:ascii="Times New Roman" w:hAnsi="Times New Roman" w:cs="Times New Roman"/>
          <w:sz w:val="24"/>
          <w:szCs w:val="24"/>
          <w:lang w:val="en-US" w:eastAsia="en-US" w:bidi="en-US"/>
        </w:rPr>
        <w:t>Hairegen</w:t>
      </w:r>
      <w:proofErr w:type="spellEnd"/>
      <w:r w:rsidRPr="008C7B9D"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» </w:t>
      </w:r>
      <w:r w:rsidRPr="008C7B9D">
        <w:rPr>
          <w:rFonts w:ascii="Times New Roman" w:hAnsi="Times New Roman" w:cs="Times New Roman"/>
          <w:sz w:val="24"/>
          <w:szCs w:val="24"/>
        </w:rPr>
        <w:t>или через соответствующий специализированный пункт сбора (при наличии в вашем регионе)</w:t>
      </w:r>
      <w:r w:rsidR="00F90020">
        <w:rPr>
          <w:rFonts w:ascii="Times New Roman" w:hAnsi="Times New Roman" w:cs="Times New Roman"/>
          <w:sz w:val="24"/>
          <w:szCs w:val="24"/>
        </w:rPr>
        <w:t>.</w:t>
      </w:r>
    </w:p>
    <w:p w:rsidR="008C7B9D" w:rsidRPr="008C7B9D" w:rsidRDefault="008C7B9D" w:rsidP="008C7B9D">
      <w:pPr>
        <w:pStyle w:val="Bodytext70"/>
        <w:shd w:val="clear" w:color="auto" w:fill="auto"/>
        <w:tabs>
          <w:tab w:val="left" w:pos="404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>Используйте Устройство только по назначению и после изучения инструкции!</w:t>
      </w:r>
    </w:p>
    <w:p w:rsidR="008C7B9D" w:rsidRPr="008C7B9D" w:rsidRDefault="008C7B9D" w:rsidP="00F90020">
      <w:pPr>
        <w:pStyle w:val="Bodytext70"/>
        <w:shd w:val="clear" w:color="auto" w:fill="auto"/>
        <w:tabs>
          <w:tab w:val="left" w:pos="409"/>
        </w:tabs>
        <w:ind w:left="-340" w:firstLine="0"/>
        <w:rPr>
          <w:rFonts w:ascii="Times New Roman" w:hAnsi="Times New Roman" w:cs="Times New Roman"/>
          <w:sz w:val="24"/>
          <w:szCs w:val="24"/>
        </w:rPr>
      </w:pPr>
    </w:p>
    <w:p w:rsidR="008C7B9D" w:rsidRPr="008C7B9D" w:rsidRDefault="008C7B9D" w:rsidP="00F90020">
      <w:pPr>
        <w:pStyle w:val="Bodytext70"/>
        <w:shd w:val="clear" w:color="auto" w:fill="auto"/>
        <w:tabs>
          <w:tab w:val="left" w:pos="409"/>
        </w:tabs>
        <w:ind w:left="-340" w:firstLine="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! Внимательное ознакомление с инструкцией и ее выполнение позволит вам безопасно и качественно использовать Устройство для стимуляции роста волос и добиться ожидаемого результата.</w:t>
      </w:r>
    </w:p>
    <w:p w:rsidR="008C7B9D" w:rsidRPr="008C7B9D" w:rsidRDefault="008C7B9D" w:rsidP="00F90020">
      <w:pPr>
        <w:pStyle w:val="Bodytext70"/>
        <w:shd w:val="clear" w:color="auto" w:fill="auto"/>
        <w:tabs>
          <w:tab w:val="left" w:pos="404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04"/>
        </w:tabs>
        <w:ind w:left="-340" w:firstLine="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использовать Устройство необходимо только на коже головы (не применять и не использовать аппарат на других частях тела);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ind w:left="-340"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перед использованием необходимо качественно проверить аппарат на отсутствие механических повреждений и сколов (не использовать, если диски картриджа повреждены);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14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хранить и использовать Устройство необходимо исключительно при комнатной температуре, вне зоны досягаемости детей и/или животных;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04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лицам с ограниченными физическими, умственными способностями необходимо использовать Устройство только под наблюдением;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ind w:left="-340"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не допускать попадания внутрь аппарата воды или влаги (не использовать в душе, в ванной комнате, в бассейнах и подобных, содержащих воду, конструкциях);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ind w:left="-340" w:firstLine="2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не использовать Устройство вблизи легко</w:t>
      </w:r>
      <w:r w:rsidRPr="008C7B9D">
        <w:rPr>
          <w:rFonts w:ascii="Times New Roman" w:hAnsi="Times New Roman" w:cs="Times New Roman"/>
          <w:sz w:val="24"/>
          <w:szCs w:val="24"/>
        </w:rPr>
        <w:softHyphen/>
        <w:t xml:space="preserve"> воспламеняющихся материалов;</w:t>
      </w:r>
    </w:p>
    <w:p w:rsidR="008C7B9D" w:rsidRPr="008C7B9D" w:rsidRDefault="002F22E8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52"/>
        </w:tabs>
        <w:ind w:left="-340" w:firstLin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оберегать от падений и ударов;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38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не вынимать картридж, при включенном аппарате;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04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если Устройство повреждено или намокло, ни в коем случае не разбирать корпус аппарата самостоятельно – необходимо обратиться в сервисный центр;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04"/>
        </w:tabs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запрещено использовать аппарат в сочетании с иными средствами, предназначенными для стимуляции роста волос, без соответствующего назначения;</w:t>
      </w:r>
    </w:p>
    <w:p w:rsidR="008C7B9D" w:rsidRPr="008C7B9D" w:rsidRDefault="008C7B9D" w:rsidP="00F90020">
      <w:pPr>
        <w:pStyle w:val="Bodytext70"/>
        <w:numPr>
          <w:ilvl w:val="0"/>
          <w:numId w:val="1"/>
        </w:numPr>
        <w:shd w:val="clear" w:color="auto" w:fill="auto"/>
        <w:tabs>
          <w:tab w:val="left" w:pos="409"/>
        </w:tabs>
        <w:spacing w:after="160"/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>если во время пользования аппаратом у вас возникло чувство дискомфорта или болевые ощущения, значит, вы выбрали неправильную программу, необходимо обратиться в сервисный центр.</w:t>
      </w:r>
    </w:p>
    <w:p w:rsidR="008C7B9D" w:rsidRPr="008C7B9D" w:rsidRDefault="008C7B9D" w:rsidP="00F90020">
      <w:pPr>
        <w:pStyle w:val="Bodytext70"/>
        <w:shd w:val="clear" w:color="auto" w:fill="auto"/>
        <w:tabs>
          <w:tab w:val="left" w:pos="409"/>
        </w:tabs>
        <w:spacing w:after="160"/>
        <w:ind w:left="-34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C7B9D">
        <w:rPr>
          <w:rFonts w:ascii="Times New Roman" w:hAnsi="Times New Roman" w:cs="Times New Roman"/>
          <w:b/>
          <w:bCs/>
          <w:sz w:val="24"/>
          <w:szCs w:val="24"/>
        </w:rPr>
        <w:t>Не используйте Устройство при:</w:t>
      </w:r>
    </w:p>
    <w:p w:rsidR="008C7B9D" w:rsidRPr="002E7AB6" w:rsidRDefault="008C7B9D" w:rsidP="00A331CF">
      <w:pPr>
        <w:pStyle w:val="Bodytext70"/>
        <w:numPr>
          <w:ilvl w:val="0"/>
          <w:numId w:val="3"/>
        </w:numPr>
        <w:shd w:val="clear" w:color="auto" w:fill="auto"/>
        <w:tabs>
          <w:tab w:val="left" w:pos="409"/>
        </w:tabs>
        <w:spacing w:after="160"/>
        <w:ind w:left="-340"/>
        <w:rPr>
          <w:rFonts w:ascii="Times New Roman" w:hAnsi="Times New Roman" w:cs="Times New Roman"/>
          <w:sz w:val="24"/>
          <w:szCs w:val="24"/>
        </w:rPr>
      </w:pPr>
      <w:r w:rsidRPr="002E7AB6">
        <w:rPr>
          <w:rFonts w:ascii="Times New Roman" w:hAnsi="Times New Roman" w:cs="Times New Roman"/>
          <w:sz w:val="24"/>
          <w:szCs w:val="24"/>
        </w:rPr>
        <w:t>экземе, себорейном дерматите, актиническом (солнечном) кератозе, псориазе и других воспа</w:t>
      </w:r>
      <w:r w:rsidR="002F22E8" w:rsidRPr="002E7AB6">
        <w:rPr>
          <w:rFonts w:ascii="Times New Roman" w:hAnsi="Times New Roman" w:cs="Times New Roman"/>
          <w:sz w:val="24"/>
          <w:szCs w:val="24"/>
        </w:rPr>
        <w:t>лительных процессах на коже голо</w:t>
      </w:r>
      <w:r w:rsidRPr="002E7AB6">
        <w:rPr>
          <w:rFonts w:ascii="Times New Roman" w:hAnsi="Times New Roman" w:cs="Times New Roman"/>
          <w:sz w:val="24"/>
          <w:szCs w:val="24"/>
        </w:rPr>
        <w:t>вы;</w:t>
      </w:r>
      <w:r w:rsidR="002E7AB6" w:rsidRPr="002E7AB6">
        <w:rPr>
          <w:rFonts w:ascii="Times New Roman" w:hAnsi="Times New Roman" w:cs="Times New Roman"/>
          <w:sz w:val="24"/>
          <w:szCs w:val="24"/>
        </w:rPr>
        <w:t xml:space="preserve"> </w:t>
      </w:r>
      <w:r w:rsidRPr="002E7AB6">
        <w:rPr>
          <w:rFonts w:ascii="Times New Roman" w:hAnsi="Times New Roman" w:cs="Times New Roman"/>
          <w:sz w:val="24"/>
          <w:szCs w:val="24"/>
        </w:rPr>
        <w:t>острой аллергической реакции;</w:t>
      </w:r>
      <w:r w:rsidR="002E7AB6" w:rsidRPr="002E7AB6">
        <w:rPr>
          <w:rFonts w:ascii="Times New Roman" w:hAnsi="Times New Roman" w:cs="Times New Roman"/>
          <w:sz w:val="24"/>
          <w:szCs w:val="24"/>
        </w:rPr>
        <w:t xml:space="preserve"> </w:t>
      </w:r>
      <w:r w:rsidRPr="002E7AB6">
        <w:rPr>
          <w:rFonts w:ascii="Times New Roman" w:hAnsi="Times New Roman" w:cs="Times New Roman"/>
          <w:sz w:val="24"/>
          <w:szCs w:val="24"/>
        </w:rPr>
        <w:t>наличии шрамов, родинок, ран и при любых повреждениях целостности кожного покрова головы;</w:t>
      </w:r>
    </w:p>
    <w:p w:rsidR="008C7B9D" w:rsidRPr="008C7B9D" w:rsidRDefault="008C7B9D" w:rsidP="00F90020">
      <w:pPr>
        <w:pStyle w:val="Bodytext70"/>
        <w:numPr>
          <w:ilvl w:val="0"/>
          <w:numId w:val="3"/>
        </w:numPr>
        <w:shd w:val="clear" w:color="auto" w:fill="auto"/>
        <w:tabs>
          <w:tab w:val="left" w:pos="409"/>
        </w:tabs>
        <w:spacing w:after="160"/>
        <w:ind w:left="-340"/>
        <w:rPr>
          <w:rFonts w:ascii="Times New Roman" w:hAnsi="Times New Roman" w:cs="Times New Roman"/>
          <w:sz w:val="24"/>
          <w:szCs w:val="24"/>
        </w:rPr>
      </w:pPr>
      <w:r w:rsidRPr="008C7B9D">
        <w:rPr>
          <w:rFonts w:ascii="Times New Roman" w:hAnsi="Times New Roman" w:cs="Times New Roman"/>
          <w:sz w:val="24"/>
          <w:szCs w:val="24"/>
        </w:rPr>
        <w:t xml:space="preserve">после приема </w:t>
      </w:r>
      <w:proofErr w:type="spellStart"/>
      <w:r w:rsidRPr="008C7B9D">
        <w:rPr>
          <w:rFonts w:ascii="Times New Roman" w:hAnsi="Times New Roman" w:cs="Times New Roman"/>
          <w:sz w:val="24"/>
          <w:szCs w:val="24"/>
        </w:rPr>
        <w:t>ретиноидов</w:t>
      </w:r>
      <w:proofErr w:type="spellEnd"/>
      <w:r w:rsidRPr="008C7B9D">
        <w:rPr>
          <w:rFonts w:ascii="Times New Roman" w:hAnsi="Times New Roman" w:cs="Times New Roman"/>
          <w:sz w:val="24"/>
          <w:szCs w:val="24"/>
        </w:rPr>
        <w:t>. Возможно только по истечению 6 месяцев после лечения;</w:t>
      </w:r>
    </w:p>
    <w:p w:rsidR="008C7B9D" w:rsidRPr="002E7AB6" w:rsidRDefault="008C7B9D" w:rsidP="000123C6">
      <w:pPr>
        <w:pStyle w:val="Bodytext70"/>
        <w:numPr>
          <w:ilvl w:val="0"/>
          <w:numId w:val="3"/>
        </w:numPr>
        <w:shd w:val="clear" w:color="auto" w:fill="auto"/>
        <w:tabs>
          <w:tab w:val="left" w:pos="409"/>
        </w:tabs>
        <w:ind w:left="-340" w:right="-143"/>
        <w:rPr>
          <w:rFonts w:ascii="Times New Roman" w:hAnsi="Times New Roman" w:cs="Times New Roman"/>
          <w:sz w:val="24"/>
          <w:szCs w:val="24"/>
        </w:rPr>
      </w:pPr>
      <w:r w:rsidRPr="002E7AB6">
        <w:rPr>
          <w:rFonts w:ascii="Times New Roman" w:hAnsi="Times New Roman" w:cs="Times New Roman"/>
          <w:sz w:val="24"/>
          <w:szCs w:val="24"/>
        </w:rPr>
        <w:t>беременности.</w:t>
      </w:r>
    </w:p>
    <w:sectPr w:rsidR="008C7B9D" w:rsidRPr="002E7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AA51AD"/>
    <w:multiLevelType w:val="multilevel"/>
    <w:tmpl w:val="2A5C77A0"/>
    <w:lvl w:ilvl="0">
      <w:start w:val="1"/>
      <w:numFmt w:val="bullet"/>
      <w:lvlText w:val="•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44E2F74"/>
    <w:multiLevelType w:val="hybridMultilevel"/>
    <w:tmpl w:val="3F168B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2F6C0F"/>
    <w:multiLevelType w:val="hybridMultilevel"/>
    <w:tmpl w:val="6B56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C3F"/>
    <w:rsid w:val="001209AC"/>
    <w:rsid w:val="001E30E7"/>
    <w:rsid w:val="002E7AB6"/>
    <w:rsid w:val="002F22E8"/>
    <w:rsid w:val="005141C3"/>
    <w:rsid w:val="005614B8"/>
    <w:rsid w:val="00796D1D"/>
    <w:rsid w:val="008B4962"/>
    <w:rsid w:val="008C7B9D"/>
    <w:rsid w:val="0099613D"/>
    <w:rsid w:val="00ED1AB0"/>
    <w:rsid w:val="00F05C3F"/>
    <w:rsid w:val="00F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70CCC"/>
  <w15:chartTrackingRefBased/>
  <w15:docId w15:val="{983C3966-9473-4C6B-8F2E-10B910A89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">
    <w:name w:val="Heading #2_"/>
    <w:basedOn w:val="a0"/>
    <w:link w:val="Heading20"/>
    <w:rsid w:val="001209AC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7">
    <w:name w:val="Body text (7)_"/>
    <w:basedOn w:val="a0"/>
    <w:link w:val="Bodytext70"/>
    <w:rsid w:val="001209AC"/>
    <w:rPr>
      <w:rFonts w:ascii="Arial Narrow" w:eastAsia="Arial Narrow" w:hAnsi="Arial Narrow" w:cs="Arial Narrow"/>
      <w:sz w:val="16"/>
      <w:szCs w:val="16"/>
      <w:shd w:val="clear" w:color="auto" w:fill="FFFFFF"/>
    </w:rPr>
  </w:style>
  <w:style w:type="paragraph" w:customStyle="1" w:styleId="Heading20">
    <w:name w:val="Heading #2"/>
    <w:basedOn w:val="a"/>
    <w:link w:val="Heading2"/>
    <w:rsid w:val="001209AC"/>
    <w:pPr>
      <w:widowControl w:val="0"/>
      <w:shd w:val="clear" w:color="auto" w:fill="FFFFFF"/>
      <w:spacing w:after="0" w:line="240" w:lineRule="auto"/>
      <w:ind w:right="100"/>
      <w:jc w:val="center"/>
      <w:outlineLvl w:val="1"/>
    </w:pPr>
    <w:rPr>
      <w:rFonts w:ascii="Arial" w:eastAsia="Arial" w:hAnsi="Arial" w:cs="Arial"/>
      <w:sz w:val="20"/>
      <w:szCs w:val="20"/>
    </w:rPr>
  </w:style>
  <w:style w:type="paragraph" w:customStyle="1" w:styleId="Bodytext70">
    <w:name w:val="Body text (7)"/>
    <w:basedOn w:val="a"/>
    <w:link w:val="Bodytext7"/>
    <w:rsid w:val="001209AC"/>
    <w:pPr>
      <w:widowControl w:val="0"/>
      <w:shd w:val="clear" w:color="auto" w:fill="FFFFFF"/>
      <w:spacing w:after="0" w:line="240" w:lineRule="auto"/>
      <w:ind w:firstLine="260"/>
      <w:jc w:val="both"/>
    </w:pPr>
    <w:rPr>
      <w:rFonts w:ascii="Arial Narrow" w:eastAsia="Arial Narrow" w:hAnsi="Arial Narrow" w:cs="Arial Narrow"/>
      <w:sz w:val="16"/>
      <w:szCs w:val="16"/>
    </w:rPr>
  </w:style>
  <w:style w:type="character" w:customStyle="1" w:styleId="Other">
    <w:name w:val="Other_"/>
    <w:basedOn w:val="a0"/>
    <w:link w:val="Other0"/>
    <w:rsid w:val="001209AC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Other0">
    <w:name w:val="Other"/>
    <w:basedOn w:val="a"/>
    <w:link w:val="Other"/>
    <w:rsid w:val="001209AC"/>
    <w:pPr>
      <w:widowControl w:val="0"/>
      <w:shd w:val="clear" w:color="auto" w:fill="FFFFFF"/>
      <w:spacing w:after="0" w:line="305" w:lineRule="auto"/>
      <w:ind w:firstLine="260"/>
      <w:jc w:val="both"/>
    </w:pPr>
    <w:rPr>
      <w:rFonts w:ascii="Arial" w:eastAsia="Arial" w:hAnsi="Arial" w:cs="Arial"/>
      <w:sz w:val="13"/>
      <w:szCs w:val="13"/>
    </w:rPr>
  </w:style>
  <w:style w:type="character" w:customStyle="1" w:styleId="Picturecaption">
    <w:name w:val="Picture caption_"/>
    <w:basedOn w:val="a0"/>
    <w:link w:val="Picturecaption0"/>
    <w:rsid w:val="001209AC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1209AC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3"/>
      <w:szCs w:val="13"/>
    </w:rPr>
  </w:style>
  <w:style w:type="paragraph" w:styleId="a3">
    <w:name w:val="Balloon Text"/>
    <w:basedOn w:val="a"/>
    <w:link w:val="a4"/>
    <w:uiPriority w:val="99"/>
    <w:semiHidden/>
    <w:unhideWhenUsed/>
    <w:rsid w:val="002F22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22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A9AD03-7C63-4DBC-9D65-C51E43905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Елена</cp:lastModifiedBy>
  <cp:revision>3</cp:revision>
  <dcterms:created xsi:type="dcterms:W3CDTF">2019-10-11T06:59:00Z</dcterms:created>
  <dcterms:modified xsi:type="dcterms:W3CDTF">2019-10-11T07:01:00Z</dcterms:modified>
</cp:coreProperties>
</file>